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Whereas, </w:t>
      </w:r>
      <w:r w:rsidDel="00000000" w:rsidR="00000000" w:rsidRPr="00000000">
        <w:rPr>
          <w:sz w:val="20"/>
          <w:szCs w:val="20"/>
          <w:u w:val="single"/>
          <w:rtl w:val="0"/>
        </w:rPr>
        <w:t xml:space="preserve">Venta Marketing</w:t>
      </w:r>
      <w:r w:rsidDel="00000000" w:rsidR="00000000" w:rsidRPr="00000000">
        <w:rPr>
          <w:sz w:val="20"/>
          <w:szCs w:val="20"/>
          <w:rtl w:val="0"/>
        </w:rPr>
        <w:t xml:space="preserve"> (the "Producer") is engaged in a project (the "Video"), and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Whereas, I, the undersigned, have agreed to appear in the Video, and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Whereas, I understand that my voice, name, and image will be recorded by various mechanical and electrical means of all descriptions (such recordings, any piece thereof, the contents therein and all reproductions thereof, along with the utilization of my name, shall be collectively referred to herein as the "Released Subject Matter"),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Therefore, I hereby freely and without restraint or monetary or other compensation, consent to and give unto the Producer and its agents, including </w:t>
      </w:r>
      <w:r w:rsidDel="00000000" w:rsidR="00000000" w:rsidRPr="00000000">
        <w:rPr>
          <w:sz w:val="20"/>
          <w:szCs w:val="20"/>
          <w:u w:val="single"/>
          <w:rtl w:val="0"/>
        </w:rPr>
        <w:t xml:space="preserve">[CLIENT NAME OR BUSINESS NAME]</w:t>
      </w:r>
      <w:r w:rsidDel="00000000" w:rsidR="00000000" w:rsidRPr="00000000">
        <w:rPr>
          <w:sz w:val="20"/>
          <w:szCs w:val="20"/>
          <w:rtl w:val="0"/>
        </w:rPr>
        <w:t xml:space="preserve">, or assigns or anyone authorized by the Producer, (collectively referred to herein as the "Releasees") the unrestrained right in perpetuity to own, utilize, or alter the Released Subject Matter, in any manner the Releasees may see fit and for any purpose whatsoever, all of the foregoing to be without limitation of any kind.  Without limiting the generality of the foregoing, I hereby authorize the Releasees and grant unto them the unrestrained rights to utilize the Released Subject Matter in connection with the Video's advertising, publicity, public displays, and exhibitions.  I hereby stipulate that the Released Subject Matter is the property of the Producer to do with as it will.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I hereby waive to the fullest extent that I may lawfully do so, any causes of action in law or equity I may have or may hereafter acquire against the Releasees or any of them for libel, slander, invasion of privacy, copyright or trademark violation, right of publicity, or false light arising out of or in connection with the utilization by the Releasees or another of the Released Subject Matter.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0"/>
          <w:szCs w:val="20"/>
        </w:rPr>
      </w:pPr>
      <w:r w:rsidDel="00000000" w:rsidR="00000000" w:rsidRPr="00000000">
        <w:rPr>
          <w:sz w:val="20"/>
          <w:szCs w:val="20"/>
          <w:rtl w:val="0"/>
        </w:rPr>
        <w:t xml:space="preserve">It is my intention that I am not entitled to receive any compensation of any kind in connection with any and all usages of the Released Subject Matter. I expressly stipulate that the Releasees may utilize the Released Subject Matter or not as they choose in their sole discretion without affecting the validity of this Release. This Release shall be governed by </w:t>
      </w:r>
      <w:r w:rsidDel="00000000" w:rsidR="00000000" w:rsidRPr="00000000">
        <w:rPr>
          <w:b w:val="1"/>
          <w:sz w:val="20"/>
          <w:szCs w:val="20"/>
          <w:rtl w:val="0"/>
        </w:rPr>
        <w:t xml:space="preserve">State law.</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I hereby certify that I am over the age of eighteen, and that I have read, understood, and agreed to the foregoing.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520" w:hRule="atLeast"/>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sz w:val="20"/>
                <w:szCs w:val="20"/>
                <w:rtl w:val="0"/>
              </w:rPr>
              <w:t xml:space="preserve">Print Name:</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sz w:val="20"/>
                <w:szCs w:val="20"/>
                <w:rtl w:val="0"/>
              </w:rPr>
              <w:t xml:space="preserve">Address: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rtl w:val="0"/>
              </w:rPr>
            </w:r>
          </w:p>
        </w:tc>
      </w:tr>
      <w:tr>
        <w:trPr>
          <w:trHeight w:val="540" w:hRule="atLeast"/>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sz w:val="20"/>
                <w:szCs w:val="20"/>
                <w:rtl w:val="0"/>
              </w:rPr>
              <w:t xml:space="preserve">Phone Number: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sz w:val="20"/>
                <w:szCs w:val="20"/>
                <w:rtl w:val="0"/>
              </w:rPr>
              <w:t xml:space="preserve">City, State, ZIP:</w:t>
            </w:r>
          </w:p>
        </w:tc>
      </w:tr>
      <w:tr>
        <w:trPr>
          <w:trHeight w:val="400" w:hRule="atLeast"/>
        </w:trPr>
        <w:tc>
          <w:tcPr>
            <w:vMerge w:val="restart"/>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sz w:val="20"/>
                <w:szCs w:val="20"/>
                <w:rtl w:val="0"/>
              </w:rPr>
              <w:t xml:space="preserve">Signature: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rtl w:val="0"/>
              </w:rPr>
            </w:r>
          </w:p>
        </w:tc>
        <w:tc>
          <w:tcPr>
            <w:vMerge w:val="restart"/>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Date:            /           /</w:t>
            </w:r>
          </w:p>
        </w:tc>
      </w:tr>
      <w:tr>
        <w:trPr>
          <w:trHeight w:val="520" w:hRule="atLeast"/>
        </w:trPr>
        <w:tc>
          <w:tcPr>
            <w:vMerge w:val="continue"/>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rtl w:val="0"/>
              </w:rPr>
            </w:r>
          </w:p>
        </w:tc>
        <w:tc>
          <w:tcPr>
            <w:vMerge w:val="continue"/>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sz w:val="20"/>
                <w:szCs w:val="20"/>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0"/>
        <w:szCs w:val="20"/>
      </w:rPr>
    </w:pPr>
    <w:r w:rsidDel="00000000" w:rsidR="00000000" w:rsidRPr="00000000">
      <w:rPr>
        <w:rtl w:val="0"/>
      </w:rPr>
    </w:r>
  </w:p>
  <w:p w:rsidR="00000000" w:rsidDel="00000000" w:rsidP="00000000" w:rsidRDefault="00000000" w:rsidRPr="00000000">
    <w:pPr>
      <w:pBdr/>
      <w:tabs>
        <w:tab w:val="center" w:pos="4320"/>
        <w:tab w:val="right" w:pos="8640"/>
      </w:tabs>
      <w:spacing w:before="720" w:line="240" w:lineRule="auto"/>
      <w:contextualSpacing w:val="0"/>
      <w:jc w:val="right"/>
      <w:rPr>
        <w:b w:val="1"/>
        <w:sz w:val="20"/>
        <w:szCs w:val="20"/>
      </w:rPr>
    </w:pPr>
    <w:r w:rsidDel="00000000" w:rsidR="00000000" w:rsidRPr="00000000">
      <w:drawing>
        <wp:inline distB="0" distT="0" distL="0" distR="0">
          <wp:extent cx="1003110" cy="622300"/>
          <wp:effectExtent b="0" l="0" r="0" t="0"/>
          <wp:docPr descr="Macintosh HD:Users:maxprokell:Google Drive:Venta:venta-logo.png" id="1" name="image2.png"/>
          <a:graphic>
            <a:graphicData uri="http://schemas.openxmlformats.org/drawingml/2006/picture">
              <pic:pic>
                <pic:nvPicPr>
                  <pic:cNvPr descr="Macintosh HD:Users:maxprokell:Google Drive:Venta:venta-logo.png" id="0" name="image2.png"/>
                  <pic:cNvPicPr preferRelativeResize="0"/>
                </pic:nvPicPr>
                <pic:blipFill>
                  <a:blip r:embed="rId1"/>
                  <a:srcRect b="0" l="0" r="0" t="0"/>
                  <a:stretch>
                    <a:fillRect/>
                  </a:stretch>
                </pic:blipFill>
                <pic:spPr>
                  <a:xfrm>
                    <a:off x="0" y="0"/>
                    <a:ext cx="1003110" cy="62230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pPr>
    <w:r w:rsidDel="00000000" w:rsidR="00000000" w:rsidRPr="00000000">
      <w:rPr>
        <w:b w:val="1"/>
        <w:sz w:val="20"/>
        <w:szCs w:val="20"/>
        <w:rtl w:val="0"/>
      </w:rPr>
      <w:t xml:space="preserve">FILM/VIDEO/PHOTO/GENERAL - RELEASE  AGREEMENT</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